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44" w:rsidRDefault="00D47FE4" w:rsidP="00461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Учебный план по программе</w:t>
      </w:r>
      <w:r w:rsidRPr="00D47FE4">
        <w:rPr>
          <w:rFonts w:ascii="Times New Roman" w:hAnsi="Times New Roman" w:cs="Times New Roman"/>
          <w:sz w:val="28"/>
          <w:szCs w:val="28"/>
        </w:rPr>
        <w:t xml:space="preserve"> повышения квалификаци</w:t>
      </w:r>
      <w:r w:rsidR="00101561">
        <w:rPr>
          <w:rFonts w:ascii="Times New Roman" w:hAnsi="Times New Roman" w:cs="Times New Roman"/>
          <w:sz w:val="28"/>
          <w:szCs w:val="28"/>
        </w:rPr>
        <w:t>и</w:t>
      </w:r>
      <w:r w:rsidRPr="00D47FE4">
        <w:rPr>
          <w:rFonts w:ascii="Times New Roman" w:hAnsi="Times New Roman" w:cs="Times New Roman"/>
          <w:sz w:val="28"/>
          <w:szCs w:val="28"/>
        </w:rPr>
        <w:t xml:space="preserve"> «Сестринское дело в стоматологии»</w:t>
      </w:r>
      <w:r w:rsidR="00461344">
        <w:rPr>
          <w:rFonts w:ascii="Times New Roman" w:hAnsi="Times New Roman" w:cs="Times New Roman"/>
          <w:sz w:val="28"/>
          <w:szCs w:val="28"/>
        </w:rPr>
        <w:t xml:space="preserve">. </w:t>
      </w:r>
      <w:r w:rsidR="0046134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очно-заочная,</w:t>
      </w:r>
      <w:r w:rsidRPr="00D47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144 часа</w:t>
      </w:r>
    </w:p>
    <w:p w:rsidR="00461344" w:rsidRPr="00D47FE4" w:rsidRDefault="00461344" w:rsidP="00D47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173" w:tblpY="1"/>
        <w:tblOverlap w:val="never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9"/>
        <w:gridCol w:w="5868"/>
        <w:gridCol w:w="891"/>
        <w:gridCol w:w="1134"/>
        <w:gridCol w:w="993"/>
      </w:tblGrid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и политика здравоохранения в РФ. Организация стоматологической помощи населению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основы сестринского дела в стоматологии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Этические и психологические аспекты деятельности медицинской сестры стоматологического отделения (кабинета). Основы сестринской педагогики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Правовые аспекты деятельности медицинской сестры 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Инфекционная безопасность пациентов и персонала. Инфекционный контроль в стоматологии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Санитарно-противоэпидемический режим в отделении (кабинете). Обработка изделий медицинского назначения и предметов ухода.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 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Социально-опасные и инфекционные заболевания в стоматологии.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виды манипуляций в сестринском деле 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стоматология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вопросы  анатомии, гистологии, физиологии органов полости рта. Возрастные особенности. 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Клинические, лабораторные и инструментальные методы исследования в стоматологии. Роль м/</w:t>
            </w:r>
            <w:proofErr w:type="gramStart"/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их подготовке и проведении.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Материаловедение. 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Лекарствоведение. Обезболивание в стоматологии.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Реабилитация пациентов в стоматологии. Физиотерапевтические методы в стоматологии.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стоматологических заболеваний. Гигиеническое обучение и воспитание в деятельности медицинской сестры.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Частная стоматология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Терапевтическая стоматология.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отделения (кабинета) терапевтической стоматологии.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заболеваниях твердых тканей зуба.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заболеваниях пародонта.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заболеваниях слизистой оболочки полости рта, языка и красной каймы губ.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68" w:type="dxa"/>
          </w:tcPr>
          <w:p w:rsidR="00D47FE4" w:rsidRPr="00D47FE4" w:rsidRDefault="00D47FE4" w:rsidP="0046134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Хирургическая стоматология.</w:t>
            </w:r>
          </w:p>
        </w:tc>
        <w:tc>
          <w:tcPr>
            <w:tcW w:w="891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47FE4" w:rsidRPr="00D47FE4" w:rsidTr="00461344">
        <w:tc>
          <w:tcPr>
            <w:tcW w:w="929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отделения (кабинета) хирургической стоматологии.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929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операции удаления зуба.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47FE4" w:rsidRPr="00D47FE4" w:rsidRDefault="00D47FE4" w:rsidP="0046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47FE4" w:rsidRPr="00D47FE4" w:rsidRDefault="00D47FE4" w:rsidP="00D47F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36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868"/>
        <w:gridCol w:w="1080"/>
        <w:gridCol w:w="1332"/>
        <w:gridCol w:w="606"/>
      </w:tblGrid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воспалительных заболеваниях челюстно-лицевой области.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травмах челюстно-лицевой области.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заболеваниях и повреждениях нервов челюстно-лицевой области.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заболеваниях слюнных желез.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Сестринский процесс при новообразованиях челюстно-лицевой области.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Ортопедическая стоматология.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отделения (кабинета) ортопедической стоматологии. 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Сестринский процесс в ортопедической стоматологии. 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Стоматологическая помощь детям. Ортодонтия.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Медицина катастроф. Неотложная помощь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7FE4" w:rsidRPr="00D47FE4" w:rsidTr="00461344">
        <w:tc>
          <w:tcPr>
            <w:tcW w:w="720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8" w:type="dxa"/>
          </w:tcPr>
          <w:p w:rsidR="00D47FE4" w:rsidRPr="00D47FE4" w:rsidRDefault="00D47FE4" w:rsidP="00D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32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06" w:type="dxa"/>
          </w:tcPr>
          <w:p w:rsidR="00D47FE4" w:rsidRPr="00D47FE4" w:rsidRDefault="00D47FE4" w:rsidP="00D4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47FE4" w:rsidRDefault="00D47FE4" w:rsidP="00D47FE4">
      <w:bookmarkStart w:id="0" w:name="_GoBack"/>
      <w:bookmarkEnd w:id="0"/>
      <w:r w:rsidRPr="00D47FE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ectPr w:rsidR="00D47FE4" w:rsidSect="00461344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2A20"/>
    <w:multiLevelType w:val="multilevel"/>
    <w:tmpl w:val="AC9C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7FE4"/>
    <w:rsid w:val="00060E51"/>
    <w:rsid w:val="00101561"/>
    <w:rsid w:val="00461344"/>
    <w:rsid w:val="007B725C"/>
    <w:rsid w:val="00952758"/>
    <w:rsid w:val="00C46FE3"/>
    <w:rsid w:val="00D12CC1"/>
    <w:rsid w:val="00D4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Шуенкова Анна Константиновна</dc:creator>
  <cp:lastModifiedBy>vohtomina</cp:lastModifiedBy>
  <cp:revision>2</cp:revision>
  <dcterms:created xsi:type="dcterms:W3CDTF">2019-06-06T06:42:00Z</dcterms:created>
  <dcterms:modified xsi:type="dcterms:W3CDTF">2019-06-06T06:42:00Z</dcterms:modified>
</cp:coreProperties>
</file>